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A11B8" w14:textId="77777777" w:rsidR="007A31E7" w:rsidRDefault="007A31E7" w:rsidP="009A30E2">
      <w:pPr>
        <w:spacing w:after="120"/>
        <w:rPr>
          <w:noProof/>
          <w:sz w:val="26"/>
          <w:szCs w:val="26"/>
          <w:lang w:eastAsia="de-DE"/>
        </w:rPr>
      </w:pPr>
    </w:p>
    <w:p w14:paraId="621A11B9" w14:textId="77777777" w:rsidR="000C446B" w:rsidRDefault="000A6757" w:rsidP="000C446B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sz w:val="24"/>
          <w:szCs w:val="24"/>
        </w:rPr>
      </w:pPr>
      <w:r>
        <w:rPr>
          <w:rFonts w:cs="Arial-BoldMT"/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621A11C9" wp14:editId="3AF505CA">
            <wp:simplePos x="0" y="0"/>
            <wp:positionH relativeFrom="column">
              <wp:posOffset>3044408</wp:posOffset>
            </wp:positionH>
            <wp:positionV relativeFrom="paragraph">
              <wp:posOffset>80304</wp:posOffset>
            </wp:positionV>
            <wp:extent cx="2585562" cy="1924334"/>
            <wp:effectExtent l="0" t="0" r="5715" b="0"/>
            <wp:wrapNone/>
            <wp:docPr id="3" name="Grafik 2" descr="Graceland 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celand Bild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552" cy="1932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1A11BA" w14:textId="18CCDB45" w:rsidR="000C446B" w:rsidRDefault="00220346" w:rsidP="000C446B">
      <w:pPr>
        <w:jc w:val="both"/>
        <w:rPr>
          <w:b/>
        </w:rPr>
      </w:pPr>
      <w:r>
        <w:rPr>
          <w:b/>
        </w:rPr>
        <w:t>Simon &amp; Garfunkel Tribute</w:t>
      </w:r>
      <w:r w:rsidR="0011445D">
        <w:rPr>
          <w:b/>
        </w:rPr>
        <w:t xml:space="preserve"> Duo </w:t>
      </w:r>
      <w:r w:rsidR="00131A88">
        <w:rPr>
          <w:b/>
        </w:rPr>
        <w:t xml:space="preserve"> </w:t>
      </w:r>
    </w:p>
    <w:p w14:paraId="0604A3E3" w14:textId="7B0FE951" w:rsidR="00A972B1" w:rsidRDefault="00A972B1" w:rsidP="000C446B">
      <w:pPr>
        <w:jc w:val="both"/>
        <w:rPr>
          <w:b/>
        </w:rPr>
      </w:pPr>
    </w:p>
    <w:p w14:paraId="2C76CEEC" w14:textId="64ED0F5F" w:rsidR="00A972B1" w:rsidRDefault="00A972B1" w:rsidP="000C446B">
      <w:pPr>
        <w:jc w:val="both"/>
        <w:rPr>
          <w:b/>
        </w:rPr>
      </w:pPr>
    </w:p>
    <w:p w14:paraId="75738EF8" w14:textId="6D40A9AA" w:rsidR="00A972B1" w:rsidRDefault="00A972B1" w:rsidP="000C446B">
      <w:pPr>
        <w:jc w:val="both"/>
        <w:rPr>
          <w:b/>
        </w:rPr>
      </w:pPr>
    </w:p>
    <w:p w14:paraId="64B9DC69" w14:textId="77777777" w:rsidR="00A972B1" w:rsidRPr="000C446B" w:rsidRDefault="00A972B1" w:rsidP="000C446B">
      <w:pPr>
        <w:jc w:val="both"/>
        <w:rPr>
          <w:b/>
        </w:rPr>
      </w:pPr>
    </w:p>
    <w:p w14:paraId="6A50B240" w14:textId="77777777" w:rsidR="00EF6EF4" w:rsidRPr="00DD3DEF" w:rsidRDefault="00EF6EF4" w:rsidP="00DD3DEF">
      <w:pPr>
        <w:pBdr>
          <w:bottom w:val="single" w:sz="12" w:space="1" w:color="auto"/>
        </w:pBdr>
        <w:jc w:val="both"/>
        <w:rPr>
          <w:rFonts w:cs="Arial-BoldMT"/>
          <w:color w:val="FF0000"/>
          <w:sz w:val="24"/>
          <w:szCs w:val="24"/>
        </w:rPr>
      </w:pPr>
    </w:p>
    <w:p w14:paraId="28DDA1AB" w14:textId="128A1C8C" w:rsidR="00CF6562" w:rsidRDefault="005E20AD" w:rsidP="00CF6562">
      <w:pPr>
        <w:autoSpaceDE w:val="0"/>
        <w:autoSpaceDN w:val="0"/>
        <w:adjustRightInd w:val="0"/>
        <w:spacing w:after="0" w:line="240" w:lineRule="auto"/>
        <w:rPr>
          <w:rFonts w:cs="LucidaGrande"/>
          <w:b/>
          <w:color w:val="000000"/>
          <w:sz w:val="24"/>
        </w:rPr>
      </w:pPr>
      <w:r>
        <w:rPr>
          <w:rFonts w:cs="Arial-BoldMT"/>
          <w:sz w:val="24"/>
          <w:szCs w:val="24"/>
        </w:rPr>
        <w:br/>
      </w:r>
      <w:r w:rsidR="00CF6562" w:rsidRPr="00C35689">
        <w:rPr>
          <w:rFonts w:cs="LucidaGrande"/>
          <w:b/>
          <w:color w:val="000000"/>
          <w:sz w:val="24"/>
        </w:rPr>
        <w:t>Deutschlands erfolgreichstes Simon &amp; Gar</w:t>
      </w:r>
      <w:r w:rsidR="00CF6562">
        <w:rPr>
          <w:rFonts w:cs="LucidaGrande"/>
          <w:b/>
          <w:color w:val="000000"/>
          <w:sz w:val="24"/>
        </w:rPr>
        <w:t xml:space="preserve">funkel Tribute Duo </w:t>
      </w:r>
    </w:p>
    <w:p w14:paraId="726A401D" w14:textId="77777777" w:rsidR="00A972B1" w:rsidRPr="00C35689" w:rsidRDefault="00A972B1" w:rsidP="00CF6562">
      <w:pPr>
        <w:autoSpaceDE w:val="0"/>
        <w:autoSpaceDN w:val="0"/>
        <w:adjustRightInd w:val="0"/>
        <w:spacing w:after="0" w:line="240" w:lineRule="auto"/>
        <w:rPr>
          <w:rFonts w:cs="LucidaGrande"/>
          <w:b/>
          <w:color w:val="000000"/>
          <w:sz w:val="24"/>
        </w:rPr>
      </w:pPr>
    </w:p>
    <w:p w14:paraId="4A68016B" w14:textId="77777777" w:rsidR="001D68DD" w:rsidRDefault="00CF6562" w:rsidP="00CF6562">
      <w:pPr>
        <w:rPr>
          <w:rFonts w:cs="Arial-BoldMT"/>
          <w:sz w:val="24"/>
          <w:szCs w:val="24"/>
        </w:rPr>
      </w:pPr>
      <w:r w:rsidRPr="00DD3DEF">
        <w:rPr>
          <w:rFonts w:cs="Arial-BoldMT"/>
          <w:sz w:val="24"/>
          <w:szCs w:val="24"/>
          <w:lang w:val="en-US"/>
        </w:rPr>
        <w:t xml:space="preserve">Lieder </w:t>
      </w:r>
      <w:proofErr w:type="spellStart"/>
      <w:r w:rsidRPr="00DD3DEF">
        <w:rPr>
          <w:rFonts w:cs="Arial-BoldMT"/>
          <w:sz w:val="24"/>
          <w:szCs w:val="24"/>
          <w:lang w:val="en-US"/>
        </w:rPr>
        <w:t>wie</w:t>
      </w:r>
      <w:proofErr w:type="spellEnd"/>
      <w:r w:rsidRPr="00DD3DEF">
        <w:rPr>
          <w:rFonts w:cs="Arial-BoldMT"/>
          <w:sz w:val="24"/>
          <w:szCs w:val="24"/>
          <w:lang w:val="en-US"/>
        </w:rPr>
        <w:t xml:space="preserve"> „Sound of Silence“, „Bridge over Troubled Water“ und „Mrs. Robinson“ </w:t>
      </w:r>
      <w:proofErr w:type="spellStart"/>
      <w:r w:rsidRPr="00DD3DEF">
        <w:rPr>
          <w:rFonts w:cs="Arial-BoldMT"/>
          <w:sz w:val="24"/>
          <w:szCs w:val="24"/>
          <w:lang w:val="en-US"/>
        </w:rPr>
        <w:t>machten</w:t>
      </w:r>
      <w:proofErr w:type="spellEnd"/>
      <w:r w:rsidR="00EF6EF4">
        <w:rPr>
          <w:rFonts w:cs="Arial-BoldMT"/>
          <w:sz w:val="24"/>
          <w:szCs w:val="24"/>
          <w:lang w:val="en-US"/>
        </w:rPr>
        <w:t xml:space="preserve"> </w:t>
      </w:r>
      <w:r w:rsidRPr="00DD3DEF">
        <w:rPr>
          <w:rFonts w:cs="Arial-BoldMT"/>
          <w:sz w:val="24"/>
          <w:szCs w:val="24"/>
          <w:lang w:val="en-US"/>
        </w:rPr>
        <w:t xml:space="preserve">Simon &amp; Garfunkel </w:t>
      </w:r>
      <w:proofErr w:type="spellStart"/>
      <w:r w:rsidRPr="00DD3DEF">
        <w:rPr>
          <w:rFonts w:cs="Arial-BoldMT"/>
          <w:sz w:val="24"/>
          <w:szCs w:val="24"/>
          <w:lang w:val="en-US"/>
        </w:rPr>
        <w:t>weltberühmt</w:t>
      </w:r>
      <w:proofErr w:type="spellEnd"/>
      <w:r w:rsidRPr="00DD3DEF">
        <w:rPr>
          <w:rFonts w:cs="Arial-BoldMT"/>
          <w:sz w:val="24"/>
          <w:szCs w:val="24"/>
          <w:lang w:val="en-US"/>
        </w:rPr>
        <w:t xml:space="preserve">. </w:t>
      </w:r>
      <w:r w:rsidRPr="005E20AD">
        <w:rPr>
          <w:rFonts w:cs="Arial-BoldMT"/>
          <w:sz w:val="24"/>
          <w:szCs w:val="24"/>
        </w:rPr>
        <w:t>Das Duo „Graceland“</w:t>
      </w:r>
      <w:r w:rsidR="001672B8">
        <w:rPr>
          <w:rFonts w:cs="Arial-BoldMT"/>
          <w:sz w:val="24"/>
          <w:szCs w:val="24"/>
        </w:rPr>
        <w:t xml:space="preserve">, Thomas Wacker und Thorsten Gary, </w:t>
      </w:r>
      <w:r w:rsidRPr="005E20AD">
        <w:rPr>
          <w:rFonts w:cs="Arial-BoldMT"/>
          <w:sz w:val="24"/>
          <w:szCs w:val="24"/>
        </w:rPr>
        <w:t>lässt die Musik der großen Meister aus den USA wieder lebendig werden</w:t>
      </w:r>
      <w:r>
        <w:rPr>
          <w:rFonts w:cs="Arial-BoldMT"/>
          <w:sz w:val="24"/>
          <w:szCs w:val="24"/>
        </w:rPr>
        <w:t>.</w:t>
      </w:r>
      <w:r w:rsidRPr="005E20AD">
        <w:rPr>
          <w:rFonts w:cs="Arial-BoldMT"/>
          <w:sz w:val="24"/>
          <w:szCs w:val="24"/>
        </w:rPr>
        <w:br/>
        <w:t>„Nahe dem Original</w:t>
      </w:r>
      <w:r w:rsidR="00D20175">
        <w:rPr>
          <w:rFonts w:cs="Arial-BoldMT"/>
          <w:sz w:val="24"/>
          <w:szCs w:val="24"/>
        </w:rPr>
        <w:t>,</w:t>
      </w:r>
      <w:r w:rsidRPr="005E20AD">
        <w:rPr>
          <w:rFonts w:cs="Arial-BoldMT"/>
          <w:sz w:val="24"/>
          <w:szCs w:val="24"/>
        </w:rPr>
        <w:t xml:space="preserve"> ohne zu kopieren“ heißt die Devise des Duos. „Wir wollen keine Kopie sein, nicht visuell, auch nicht stimmlich“. Mit dem nötigen Respekt vor den großen Kompositionen und de</w:t>
      </w:r>
      <w:r w:rsidR="00E71A7F">
        <w:rPr>
          <w:rFonts w:cs="Arial-BoldMT"/>
          <w:sz w:val="24"/>
          <w:szCs w:val="24"/>
        </w:rPr>
        <w:t>m</w:t>
      </w:r>
      <w:r w:rsidRPr="005E20AD">
        <w:rPr>
          <w:rFonts w:cs="Arial-BoldMT"/>
          <w:sz w:val="24"/>
          <w:szCs w:val="24"/>
        </w:rPr>
        <w:t xml:space="preserve"> Anspruch an sich selbst, musikalisch hochwertige Interpretationen der Welthits von Simon &amp; Garfunkel zu bieten, spielen die beiden Musiker ausverkaufte Konzerte in ganz </w:t>
      </w:r>
      <w:r>
        <w:rPr>
          <w:rFonts w:cs="Arial-BoldMT"/>
          <w:sz w:val="24"/>
          <w:szCs w:val="24"/>
        </w:rPr>
        <w:t xml:space="preserve">Deutschland und </w:t>
      </w:r>
      <w:r w:rsidRPr="005E20AD">
        <w:rPr>
          <w:rFonts w:cs="Arial-BoldMT"/>
          <w:sz w:val="24"/>
          <w:szCs w:val="24"/>
        </w:rPr>
        <w:t>Europa.</w:t>
      </w:r>
      <w:r w:rsidRPr="005E20AD">
        <w:rPr>
          <w:rFonts w:cs="Arial-BoldMT"/>
          <w:sz w:val="24"/>
          <w:szCs w:val="24"/>
        </w:rPr>
        <w:br/>
        <w:t xml:space="preserve">Das Zusammenspiel der beiden Stimmen und zweier Gitarren lässt die Songs von Simon &amp; Garfunkel zu einem ausdrucksstarken und außergewöhnlichen Musikerlebnis werden. Es erwartet Sie ein Konzert mit zwei Künstlern, die </w:t>
      </w:r>
      <w:r>
        <w:rPr>
          <w:rFonts w:cs="Arial-BoldMT"/>
          <w:sz w:val="24"/>
          <w:szCs w:val="24"/>
        </w:rPr>
        <w:t>i</w:t>
      </w:r>
      <w:r w:rsidRPr="005E20AD">
        <w:rPr>
          <w:rFonts w:cs="Arial-BoldMT"/>
          <w:sz w:val="24"/>
          <w:szCs w:val="24"/>
        </w:rPr>
        <w:t xml:space="preserve">hren Idolen aus Amerika ausgesprochen nahekommen. </w:t>
      </w:r>
      <w:r w:rsidRPr="005E20AD">
        <w:rPr>
          <w:rFonts w:cs="Arial-BoldMT"/>
          <w:sz w:val="24"/>
          <w:szCs w:val="24"/>
        </w:rPr>
        <w:br/>
        <w:t>Ein Abend mit Graceland ist nicht nur etwas für Nostalgiker, die gerne ihre alten Platten oder CDs aus dem Regal holen. Die Lieder von Simon &amp; Garfunkel sind zeitlos gute Musik und spr</w:t>
      </w:r>
      <w:r>
        <w:rPr>
          <w:rFonts w:cs="Arial-BoldMT"/>
          <w:sz w:val="24"/>
          <w:szCs w:val="24"/>
        </w:rPr>
        <w:t>e</w:t>
      </w:r>
      <w:r w:rsidRPr="005E20AD">
        <w:rPr>
          <w:rFonts w:cs="Arial-BoldMT"/>
          <w:sz w:val="24"/>
          <w:szCs w:val="24"/>
        </w:rPr>
        <w:t>ch</w:t>
      </w:r>
      <w:r>
        <w:rPr>
          <w:rFonts w:cs="Arial-BoldMT"/>
          <w:sz w:val="24"/>
          <w:szCs w:val="24"/>
        </w:rPr>
        <w:t>en</w:t>
      </w:r>
      <w:r w:rsidRPr="005E20AD">
        <w:rPr>
          <w:rFonts w:cs="Arial-BoldMT"/>
          <w:sz w:val="24"/>
          <w:szCs w:val="24"/>
        </w:rPr>
        <w:t xml:space="preserve"> Musikliebhaber aller Altersklassen an. </w:t>
      </w:r>
    </w:p>
    <w:p w14:paraId="3152FDE5" w14:textId="2B499002" w:rsidR="001D68DD" w:rsidRDefault="001D68DD" w:rsidP="00CF6562">
      <w:pPr>
        <w:rPr>
          <w:rFonts w:cs="Arial-BoldMT"/>
          <w:sz w:val="24"/>
          <w:szCs w:val="24"/>
        </w:rPr>
      </w:pPr>
      <w:r>
        <w:rPr>
          <w:rFonts w:cs="Arial-BoldMT"/>
          <w:sz w:val="24"/>
          <w:szCs w:val="24"/>
        </w:rPr>
        <w:t>Rückfragen bitte an</w:t>
      </w:r>
    </w:p>
    <w:p w14:paraId="40266389" w14:textId="741316D0" w:rsidR="001D68DD" w:rsidRDefault="001D68DD" w:rsidP="00CF6562">
      <w:pPr>
        <w:rPr>
          <w:rFonts w:cs="Arial-BoldMT"/>
          <w:sz w:val="24"/>
          <w:szCs w:val="24"/>
        </w:rPr>
      </w:pPr>
      <w:r>
        <w:rPr>
          <w:rFonts w:cs="Arial-BoldMT"/>
          <w:sz w:val="24"/>
          <w:szCs w:val="24"/>
        </w:rPr>
        <w:t>Wolfgang Bäumler</w:t>
      </w:r>
    </w:p>
    <w:p w14:paraId="1B5F2832" w14:textId="43F0C43F" w:rsidR="001D68DD" w:rsidRDefault="001D68DD" w:rsidP="00CF6562">
      <w:pPr>
        <w:rPr>
          <w:rFonts w:cs="Arial-BoldMT"/>
          <w:sz w:val="24"/>
          <w:szCs w:val="24"/>
        </w:rPr>
      </w:pPr>
      <w:r>
        <w:rPr>
          <w:rFonts w:cs="Arial-BoldMT"/>
          <w:sz w:val="24"/>
          <w:szCs w:val="24"/>
        </w:rPr>
        <w:t>01728163610</w:t>
      </w:r>
    </w:p>
    <w:p w14:paraId="06A58386" w14:textId="5D5C609E" w:rsidR="001D68DD" w:rsidRDefault="001D68DD" w:rsidP="00CF6562">
      <w:pPr>
        <w:rPr>
          <w:rFonts w:cs="Arial-BoldMT"/>
          <w:sz w:val="24"/>
          <w:szCs w:val="24"/>
        </w:rPr>
      </w:pPr>
      <w:r>
        <w:rPr>
          <w:rFonts w:cs="Arial-BoldMT"/>
          <w:sz w:val="24"/>
          <w:szCs w:val="24"/>
        </w:rPr>
        <w:t>info@concert4you.de</w:t>
      </w:r>
    </w:p>
    <w:p w14:paraId="598FECC5" w14:textId="130B3DEA" w:rsidR="00CF6562" w:rsidRDefault="00CF6562" w:rsidP="00CF6562">
      <w:pPr>
        <w:rPr>
          <w:rFonts w:cs="Arial-BoldMT"/>
          <w:sz w:val="24"/>
          <w:szCs w:val="24"/>
        </w:rPr>
      </w:pPr>
      <w:r>
        <w:rPr>
          <w:rFonts w:cs="Arial-BoldMT"/>
          <w:sz w:val="24"/>
          <w:szCs w:val="24"/>
        </w:rPr>
        <w:br/>
      </w:r>
    </w:p>
    <w:p w14:paraId="33B5971C" w14:textId="77777777" w:rsidR="00CF6562" w:rsidRPr="00D81058" w:rsidRDefault="00CF6562"/>
    <w:sectPr w:rsidR="00CF6562" w:rsidRPr="00D81058" w:rsidSect="009A30E2">
      <w:headerReference w:type="default" r:id="rId10"/>
      <w:footerReference w:type="default" r:id="rId11"/>
      <w:pgSz w:w="11906" w:h="16838"/>
      <w:pgMar w:top="67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93BB8" w14:textId="77777777" w:rsidR="00B43F68" w:rsidRDefault="00B43F68" w:rsidP="000C094E">
      <w:pPr>
        <w:spacing w:after="0" w:line="240" w:lineRule="auto"/>
      </w:pPr>
      <w:r>
        <w:separator/>
      </w:r>
    </w:p>
  </w:endnote>
  <w:endnote w:type="continuationSeparator" w:id="0">
    <w:p w14:paraId="7BBBBBAE" w14:textId="77777777" w:rsidR="00B43F68" w:rsidRDefault="00B43F68" w:rsidP="000C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Grande">
    <w:panose1 w:val="020B06000405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A11D5" w14:textId="15227D67" w:rsidR="009F3BF0" w:rsidRPr="00EC6F28" w:rsidRDefault="009F3BF0" w:rsidP="00F43FD8">
    <w:pPr>
      <w:pStyle w:val="Fuzeile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EDC29" w14:textId="77777777" w:rsidR="00B43F68" w:rsidRDefault="00B43F68" w:rsidP="000C094E">
      <w:pPr>
        <w:spacing w:after="0" w:line="240" w:lineRule="auto"/>
      </w:pPr>
      <w:r>
        <w:separator/>
      </w:r>
    </w:p>
  </w:footnote>
  <w:footnote w:type="continuationSeparator" w:id="0">
    <w:p w14:paraId="36C00C54" w14:textId="77777777" w:rsidR="00B43F68" w:rsidRDefault="00B43F68" w:rsidP="000C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A11CF" w14:textId="67319D33" w:rsidR="009A30E2" w:rsidRPr="007A31E7" w:rsidRDefault="007A31E7">
    <w:pPr>
      <w:rPr>
        <w:b/>
        <w:sz w:val="36"/>
        <w:szCs w:val="36"/>
      </w:rPr>
    </w:pPr>
    <w:r w:rsidRPr="007A31E7">
      <w:rPr>
        <w:b/>
        <w:sz w:val="36"/>
        <w:szCs w:val="36"/>
      </w:rPr>
      <w:t>Presseinformation</w:t>
    </w:r>
  </w:p>
  <w:p w14:paraId="621A11D1" w14:textId="77777777" w:rsidR="000C094E" w:rsidRDefault="000C094E" w:rsidP="000C094E">
    <w:pPr>
      <w:pStyle w:val="Kopfzeile"/>
      <w:rPr>
        <w:sz w:val="18"/>
        <w:szCs w:val="18"/>
      </w:rPr>
    </w:pPr>
    <w:r w:rsidRPr="000C094E">
      <w:rPr>
        <w:sz w:val="18"/>
        <w:szCs w:val="18"/>
      </w:rPr>
      <w:tab/>
    </w:r>
  </w:p>
  <w:p w14:paraId="621A11D2" w14:textId="77777777" w:rsidR="000C094E" w:rsidRPr="000C094E" w:rsidRDefault="000C094E" w:rsidP="000C094E">
    <w:pPr>
      <w:pStyle w:val="Kopfzeile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028"/>
    <w:rsid w:val="000026CC"/>
    <w:rsid w:val="000048E2"/>
    <w:rsid w:val="0005763C"/>
    <w:rsid w:val="000A6757"/>
    <w:rsid w:val="000B3E77"/>
    <w:rsid w:val="000C094E"/>
    <w:rsid w:val="000C446B"/>
    <w:rsid w:val="00104261"/>
    <w:rsid w:val="0011445D"/>
    <w:rsid w:val="00131A24"/>
    <w:rsid w:val="00131A88"/>
    <w:rsid w:val="00136C60"/>
    <w:rsid w:val="001672B8"/>
    <w:rsid w:val="00175CBC"/>
    <w:rsid w:val="001D68DD"/>
    <w:rsid w:val="001E7921"/>
    <w:rsid w:val="00220346"/>
    <w:rsid w:val="002930BF"/>
    <w:rsid w:val="00336393"/>
    <w:rsid w:val="0034682D"/>
    <w:rsid w:val="003470AD"/>
    <w:rsid w:val="00386C5D"/>
    <w:rsid w:val="003A0F10"/>
    <w:rsid w:val="00435BDA"/>
    <w:rsid w:val="00446412"/>
    <w:rsid w:val="0044656D"/>
    <w:rsid w:val="00451197"/>
    <w:rsid w:val="0045631E"/>
    <w:rsid w:val="00481375"/>
    <w:rsid w:val="004A3328"/>
    <w:rsid w:val="004C1FC3"/>
    <w:rsid w:val="004F300E"/>
    <w:rsid w:val="004F32BC"/>
    <w:rsid w:val="004F4E9D"/>
    <w:rsid w:val="004F582A"/>
    <w:rsid w:val="00503436"/>
    <w:rsid w:val="00531C5B"/>
    <w:rsid w:val="0055309E"/>
    <w:rsid w:val="00560E94"/>
    <w:rsid w:val="0058004C"/>
    <w:rsid w:val="005806E9"/>
    <w:rsid w:val="00591406"/>
    <w:rsid w:val="005A4BEC"/>
    <w:rsid w:val="005A6EBA"/>
    <w:rsid w:val="005C6454"/>
    <w:rsid w:val="005D7EC0"/>
    <w:rsid w:val="005E20AD"/>
    <w:rsid w:val="005F77B9"/>
    <w:rsid w:val="00633A87"/>
    <w:rsid w:val="006852D1"/>
    <w:rsid w:val="00695958"/>
    <w:rsid w:val="006A670A"/>
    <w:rsid w:val="006B0F23"/>
    <w:rsid w:val="006C25E5"/>
    <w:rsid w:val="006D2F12"/>
    <w:rsid w:val="00730028"/>
    <w:rsid w:val="00745435"/>
    <w:rsid w:val="00757088"/>
    <w:rsid w:val="00766964"/>
    <w:rsid w:val="007A31E7"/>
    <w:rsid w:val="007C44B7"/>
    <w:rsid w:val="0081410B"/>
    <w:rsid w:val="0084274A"/>
    <w:rsid w:val="008D0B52"/>
    <w:rsid w:val="00905C66"/>
    <w:rsid w:val="00945C2D"/>
    <w:rsid w:val="00963985"/>
    <w:rsid w:val="009A14AD"/>
    <w:rsid w:val="009A30E2"/>
    <w:rsid w:val="009D368A"/>
    <w:rsid w:val="009F3BF0"/>
    <w:rsid w:val="00A2046A"/>
    <w:rsid w:val="00A37CE6"/>
    <w:rsid w:val="00A972B1"/>
    <w:rsid w:val="00AA2146"/>
    <w:rsid w:val="00AF7028"/>
    <w:rsid w:val="00B23CBE"/>
    <w:rsid w:val="00B30E28"/>
    <w:rsid w:val="00B43F68"/>
    <w:rsid w:val="00B55EBC"/>
    <w:rsid w:val="00B94ADB"/>
    <w:rsid w:val="00B94C64"/>
    <w:rsid w:val="00BB0826"/>
    <w:rsid w:val="00BB36F9"/>
    <w:rsid w:val="00BD67ED"/>
    <w:rsid w:val="00BD7B89"/>
    <w:rsid w:val="00C27327"/>
    <w:rsid w:val="00C32CEE"/>
    <w:rsid w:val="00C35689"/>
    <w:rsid w:val="00CB138F"/>
    <w:rsid w:val="00CE7A1E"/>
    <w:rsid w:val="00CF6562"/>
    <w:rsid w:val="00D01D87"/>
    <w:rsid w:val="00D20175"/>
    <w:rsid w:val="00D41EFC"/>
    <w:rsid w:val="00D4581F"/>
    <w:rsid w:val="00D81058"/>
    <w:rsid w:val="00DD3DEF"/>
    <w:rsid w:val="00E71A7F"/>
    <w:rsid w:val="00EC12F4"/>
    <w:rsid w:val="00EC6F28"/>
    <w:rsid w:val="00ED02EE"/>
    <w:rsid w:val="00EF6EF4"/>
    <w:rsid w:val="00F06FF3"/>
    <w:rsid w:val="00F43FD8"/>
    <w:rsid w:val="00F9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A11B5"/>
  <w15:docId w15:val="{E91FDF8E-DC5A-4F30-B307-16C49BE8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00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0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094E"/>
  </w:style>
  <w:style w:type="paragraph" w:styleId="Fuzeile">
    <w:name w:val="footer"/>
    <w:basedOn w:val="Standard"/>
    <w:link w:val="FuzeileZchn"/>
    <w:uiPriority w:val="99"/>
    <w:unhideWhenUsed/>
    <w:rsid w:val="000C0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09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94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C0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3FD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10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AD9C1EE893144BBAF5C23218BB475" ma:contentTypeVersion="1" ma:contentTypeDescription="Ein neues Dokument erstellen." ma:contentTypeScope="" ma:versionID="942f7ecd4d8e37ff441c83388eeff429">
  <xsd:schema xmlns:xsd="http://www.w3.org/2001/XMLSchema" xmlns:xs="http://www.w3.org/2001/XMLSchema" xmlns:p="http://schemas.microsoft.com/office/2006/metadata/properties" xmlns:ns3="f55eaf1d-44a3-4e1c-a72c-86aa17a94ad5" targetNamespace="http://schemas.microsoft.com/office/2006/metadata/properties" ma:root="true" ma:fieldsID="bed85dc99eb2d9be6dd28f12d95796c5" ns3:_="">
    <xsd:import namespace="f55eaf1d-44a3-4e1c-a72c-86aa17a94ad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eaf1d-44a3-4e1c-a72c-86aa17a94a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9BDFD4-91B3-4DE9-BD86-66A7FA76B9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071080-D977-4AB8-AAB1-9850E5C81E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C2DD48-819A-4661-88EE-8EAD2621C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eaf1d-44a3-4e1c-a72c-86aa17a94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Thorti</dc:creator>
  <cp:keywords/>
  <dc:description/>
  <cp:lastModifiedBy>Wolfgang Bäumler</cp:lastModifiedBy>
  <cp:revision>14</cp:revision>
  <cp:lastPrinted>2014-03-21T11:04:00Z</cp:lastPrinted>
  <dcterms:created xsi:type="dcterms:W3CDTF">2017-12-04T09:35:00Z</dcterms:created>
  <dcterms:modified xsi:type="dcterms:W3CDTF">2022-09-22T14:37:00Z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0x0101008E9AD9C1EE893144BBAF5C23218BB475</vt:lpwstr>
  </property>
  <property fmtid="{D5CDD505-2E9C-101B-9397-08002B2CF9AE}" pid="3" name="IsMyDocuments">
    <vt:bool>true</vt:bool>
  </property>
</Properties>
</file>